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956AC4">
        <w:rPr>
          <w:b/>
          <w:sz w:val="26"/>
          <w:szCs w:val="26"/>
        </w:rPr>
        <w:t>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805A3">
        <w:rPr>
          <w:b/>
          <w:sz w:val="26"/>
          <w:szCs w:val="26"/>
        </w:rPr>
        <w:t xml:space="preserve">октября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740C7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740C7" w:rsidRPr="007740C7">
              <w:rPr>
                <w:b/>
                <w:snapToGrid w:val="0"/>
              </w:rPr>
              <w:t>задвижек Ду50-200 Class 150-300</w:t>
            </w:r>
            <w:r w:rsidR="007740C7" w:rsidRPr="007740C7">
              <w:rPr>
                <w:snapToGrid w:val="0"/>
              </w:rPr>
              <w:t xml:space="preserve"> для нужд установки гидрокрекинга цеха №04</w:t>
            </w:r>
            <w:r w:rsidR="007740C7" w:rsidRPr="007740C7">
              <w:rPr>
                <w:sz w:val="28"/>
                <w:szCs w:val="20"/>
              </w:rPr>
              <w:t xml:space="preserve"> </w:t>
            </w:r>
            <w:r w:rsidR="007740C7" w:rsidRPr="007740C7">
              <w:t>ПАО «Славнефть-ЯНОС».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7740C7">
              <w:t>315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805A3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805A3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9805A3">
              <w:t xml:space="preserve">Выбор победителя  тендера на  поставку </w:t>
            </w:r>
            <w:r w:rsidR="007740C7" w:rsidRPr="007740C7">
              <w:rPr>
                <w:b/>
              </w:rPr>
              <w:t>задвижек Ду50-200 Class 150-300</w:t>
            </w:r>
            <w:r w:rsidR="007740C7" w:rsidRPr="007740C7">
              <w:t xml:space="preserve"> для нужд установки гидрокрекинга цеха №04 ПАО «Славнефть-ЯНОС».  (ПДО №315-СС-2023).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7740C7" w:rsidRPr="007740C7">
              <w:rPr>
                <w:b/>
              </w:rPr>
              <w:t>задвижек Ду50-200 Class 150-300</w:t>
            </w:r>
            <w:r w:rsidR="007740C7" w:rsidRPr="007740C7">
              <w:t xml:space="preserve"> для нужд установки гидрокрекинга цеха №04 ПАО «Славнефть-ЯНОС».  (ПДО №315-СС-2023).</w:t>
            </w:r>
            <w:r w:rsidR="009805A3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7740C7" w:rsidRPr="007740C7" w:rsidRDefault="007740C7" w:rsidP="007740C7">
            <w:pPr>
              <w:numPr>
                <w:ilvl w:val="0"/>
                <w:numId w:val="15"/>
              </w:numPr>
              <w:tabs>
                <w:tab w:val="left" w:pos="993"/>
              </w:tabs>
              <w:spacing w:line="245" w:lineRule="auto"/>
              <w:jc w:val="both"/>
            </w:pPr>
            <w:r>
              <w:t>О</w:t>
            </w:r>
            <w:r w:rsidRPr="007740C7">
              <w:t xml:space="preserve">ОО «РНГС», </w:t>
            </w:r>
            <w:bookmarkStart w:id="3" w:name="_GoBack"/>
            <w:bookmarkEnd w:id="3"/>
          </w:p>
          <w:p w:rsidR="0027590D" w:rsidRPr="00620C62" w:rsidRDefault="007740C7" w:rsidP="007740C7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  <w:rPr>
                <w:rFonts w:cs="Arial"/>
              </w:rPr>
            </w:pPr>
            <w:r w:rsidRPr="007740C7">
              <w:t>поз. 11, 12</w:t>
            </w:r>
            <w:r>
              <w:t xml:space="preserve"> тендер </w:t>
            </w:r>
            <w:r w:rsidRPr="007740C7">
              <w:t xml:space="preserve"> признать несостоявшимися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40C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805A3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057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2023-10-31T06:06:00Z</dcterms:modified>
</cp:coreProperties>
</file>